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91D0" w14:textId="77777777" w:rsidR="00673857" w:rsidRDefault="00673857"/>
    <w:p w14:paraId="44D080F3" w14:textId="77777777" w:rsidR="00673857" w:rsidRDefault="00673857"/>
    <w:p w14:paraId="0DEFC073" w14:textId="77777777" w:rsidR="00673857" w:rsidRDefault="00673857"/>
    <w:p w14:paraId="41B6AAE8" w14:textId="55BA3D19" w:rsidR="00673857" w:rsidRDefault="00673857">
      <w:pPr>
        <w:jc w:val="center"/>
      </w:pPr>
    </w:p>
    <w:p w14:paraId="16F2441D" w14:textId="77777777" w:rsidR="00673857" w:rsidRDefault="00673857">
      <w:pPr>
        <w:rPr>
          <w:color w:val="25604C"/>
          <w:sz w:val="20"/>
          <w:lang w:val="es-PY"/>
        </w:rPr>
      </w:pPr>
    </w:p>
    <w:p w14:paraId="3B65C5BD" w14:textId="77777777" w:rsidR="00796228" w:rsidRDefault="00796228">
      <w:pPr>
        <w:rPr>
          <w:color w:val="25604C"/>
          <w:sz w:val="20"/>
          <w:lang w:val="es-PY"/>
        </w:rPr>
      </w:pPr>
    </w:p>
    <w:p w14:paraId="553511D6" w14:textId="77777777" w:rsidR="00796228" w:rsidRDefault="00796228">
      <w:pPr>
        <w:rPr>
          <w:color w:val="25604C"/>
          <w:sz w:val="20"/>
          <w:lang w:val="es-PY"/>
        </w:rPr>
      </w:pPr>
    </w:p>
    <w:p w14:paraId="699EF183" w14:textId="77777777" w:rsidR="00796228" w:rsidRPr="00796228" w:rsidRDefault="00796228">
      <w:pPr>
        <w:rPr>
          <w:lang w:val="es-PY"/>
        </w:rPr>
      </w:pPr>
    </w:p>
    <w:p w14:paraId="672BBE5C" w14:textId="77777777" w:rsidR="00673857" w:rsidRPr="00796228" w:rsidRDefault="00000000">
      <w:pPr>
        <w:jc w:val="center"/>
        <w:rPr>
          <w:lang w:val="es-PY"/>
        </w:rPr>
      </w:pPr>
      <w:r w:rsidRPr="00796228">
        <w:rPr>
          <w:b/>
          <w:color w:val="25604C"/>
          <w:sz w:val="56"/>
          <w:lang w:val="es-PY"/>
        </w:rPr>
        <w:t>Manual de Usuario</w:t>
      </w:r>
    </w:p>
    <w:p w14:paraId="1432C79C" w14:textId="77777777" w:rsidR="00673857" w:rsidRPr="00796228" w:rsidRDefault="00000000">
      <w:pPr>
        <w:jc w:val="center"/>
        <w:rPr>
          <w:lang w:val="es-PY"/>
        </w:rPr>
      </w:pPr>
      <w:r w:rsidRPr="00796228">
        <w:rPr>
          <w:color w:val="1A4536"/>
          <w:sz w:val="32"/>
          <w:lang w:val="es-PY"/>
        </w:rPr>
        <w:t>Sistema de Comunicación Institucional (SCI)</w:t>
      </w:r>
    </w:p>
    <w:p w14:paraId="7B206CA2" w14:textId="77777777" w:rsidR="00673857" w:rsidRPr="00796228" w:rsidRDefault="00673857">
      <w:pPr>
        <w:rPr>
          <w:lang w:val="es-PY"/>
        </w:rPr>
      </w:pPr>
    </w:p>
    <w:p w14:paraId="25F46F33" w14:textId="77777777" w:rsidR="00673857" w:rsidRPr="00796228" w:rsidRDefault="00000000">
      <w:pPr>
        <w:jc w:val="center"/>
        <w:rPr>
          <w:lang w:val="es-PY"/>
        </w:rPr>
      </w:pPr>
      <w:r w:rsidRPr="00796228">
        <w:rPr>
          <w:b/>
          <w:color w:val="D4A01E"/>
          <w:sz w:val="36"/>
          <w:lang w:val="es-PY"/>
        </w:rPr>
        <w:t>Perfil: Docente</w:t>
      </w:r>
    </w:p>
    <w:p w14:paraId="6167C1A4" w14:textId="77777777" w:rsidR="00796228" w:rsidRDefault="00796228">
      <w:pPr>
        <w:jc w:val="center"/>
        <w:rPr>
          <w:color w:val="25604C"/>
          <w:sz w:val="20"/>
          <w:lang w:val="es-PY"/>
        </w:rPr>
      </w:pPr>
    </w:p>
    <w:p w14:paraId="01C19B3C" w14:textId="77777777" w:rsidR="00796228" w:rsidRDefault="00796228">
      <w:pPr>
        <w:jc w:val="center"/>
        <w:rPr>
          <w:color w:val="25604C"/>
          <w:sz w:val="20"/>
          <w:lang w:val="es-PY"/>
        </w:rPr>
      </w:pPr>
    </w:p>
    <w:p w14:paraId="1D774743" w14:textId="77777777" w:rsidR="00796228" w:rsidRDefault="00796228">
      <w:pPr>
        <w:jc w:val="center"/>
        <w:rPr>
          <w:lang w:val="es-PY"/>
        </w:rPr>
      </w:pPr>
    </w:p>
    <w:p w14:paraId="300E31AC" w14:textId="77777777" w:rsidR="00796228" w:rsidRDefault="00796228">
      <w:pPr>
        <w:jc w:val="center"/>
        <w:rPr>
          <w:lang w:val="es-PY"/>
        </w:rPr>
      </w:pPr>
    </w:p>
    <w:p w14:paraId="7484053D" w14:textId="77777777" w:rsidR="00796228" w:rsidRDefault="00796228">
      <w:pPr>
        <w:jc w:val="center"/>
        <w:rPr>
          <w:lang w:val="es-PY"/>
        </w:rPr>
      </w:pPr>
    </w:p>
    <w:p w14:paraId="6B1E73C9" w14:textId="77777777" w:rsidR="00796228" w:rsidRPr="00796228" w:rsidRDefault="00796228">
      <w:pPr>
        <w:jc w:val="center"/>
        <w:rPr>
          <w:lang w:val="es-PY"/>
        </w:rPr>
      </w:pPr>
    </w:p>
    <w:p w14:paraId="396E88EC" w14:textId="77777777" w:rsidR="00673857" w:rsidRPr="00796228" w:rsidRDefault="00673857">
      <w:pPr>
        <w:rPr>
          <w:lang w:val="es-PY"/>
        </w:rPr>
      </w:pPr>
    </w:p>
    <w:p w14:paraId="60879EBF" w14:textId="77777777" w:rsidR="00673857" w:rsidRPr="00796228" w:rsidRDefault="00673857">
      <w:pPr>
        <w:rPr>
          <w:lang w:val="es-PY"/>
        </w:rPr>
      </w:pPr>
    </w:p>
    <w:p w14:paraId="4DE1FD7F" w14:textId="77777777" w:rsidR="00673857" w:rsidRPr="00796228" w:rsidRDefault="00673857">
      <w:pPr>
        <w:rPr>
          <w:lang w:val="es-PY"/>
        </w:rPr>
      </w:pPr>
    </w:p>
    <w:p w14:paraId="71C6D17E" w14:textId="77777777" w:rsidR="00673857" w:rsidRPr="00796228" w:rsidRDefault="00000000">
      <w:pPr>
        <w:jc w:val="center"/>
        <w:rPr>
          <w:lang w:val="es-PY"/>
        </w:rPr>
      </w:pPr>
      <w:r w:rsidRPr="00796228">
        <w:rPr>
          <w:color w:val="666666"/>
          <w:sz w:val="24"/>
          <w:lang w:val="es-PY"/>
        </w:rPr>
        <w:t>Universidad Privada María Serrana</w:t>
      </w:r>
    </w:p>
    <w:p w14:paraId="735FBF3D" w14:textId="77777777" w:rsidR="00673857" w:rsidRPr="00796228" w:rsidRDefault="00000000">
      <w:pPr>
        <w:jc w:val="center"/>
        <w:rPr>
          <w:lang w:val="es-PY"/>
        </w:rPr>
      </w:pPr>
      <w:r w:rsidRPr="00796228">
        <w:rPr>
          <w:color w:val="666666"/>
          <w:sz w:val="20"/>
          <w:lang w:val="es-PY"/>
        </w:rPr>
        <w:t>www.serrana.edu.py</w:t>
      </w:r>
    </w:p>
    <w:p w14:paraId="3B3879BA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br w:type="page"/>
      </w:r>
    </w:p>
    <w:p w14:paraId="00A2A413" w14:textId="77777777" w:rsidR="00673857" w:rsidRPr="00796228" w:rsidRDefault="00000000">
      <w:pPr>
        <w:pStyle w:val="Heading1"/>
        <w:rPr>
          <w:lang w:val="es-PY"/>
        </w:rPr>
      </w:pPr>
      <w:r w:rsidRPr="00796228">
        <w:rPr>
          <w:lang w:val="es-PY"/>
        </w:rPr>
        <w:lastRenderedPageBreak/>
        <w:t>Contenido</w:t>
      </w:r>
    </w:p>
    <w:p w14:paraId="7A7D15A9" w14:textId="77777777" w:rsidR="00673857" w:rsidRPr="00796228" w:rsidRDefault="00000000">
      <w:pPr>
        <w:rPr>
          <w:lang w:val="es-PY"/>
        </w:rPr>
      </w:pPr>
      <w:r>
        <w:fldChar w:fldCharType="begin"/>
      </w:r>
      <w:r w:rsidRPr="00796228">
        <w:rPr>
          <w:lang w:val="es-PY"/>
        </w:rPr>
        <w:instrText xml:space="preserve"> TOC \o "1-3" \h \z \u </w:instrText>
      </w:r>
      <w:r>
        <w:fldChar w:fldCharType="separate"/>
      </w:r>
      <w:r w:rsidRPr="00796228">
        <w:rPr>
          <w:i/>
          <w:color w:val="666666"/>
          <w:sz w:val="18"/>
          <w:lang w:val="es-PY"/>
        </w:rPr>
        <w:t>(Haga clic derecho y seleccione 'Actualizar campo' para ver el índice)</w:t>
      </w:r>
      <w:r>
        <w:fldChar w:fldCharType="end"/>
      </w:r>
    </w:p>
    <w:p w14:paraId="57047B48" w14:textId="77777777" w:rsidR="00673857" w:rsidRPr="00796228" w:rsidRDefault="00000000">
      <w:pPr>
        <w:pStyle w:val="Heading1"/>
        <w:rPr>
          <w:lang w:val="es-PY"/>
        </w:rPr>
      </w:pPr>
      <w:r w:rsidRPr="00796228">
        <w:rPr>
          <w:lang w:val="es-PY"/>
        </w:rPr>
        <w:t>1. Acceso al sistema</w:t>
      </w:r>
    </w:p>
    <w:p w14:paraId="61FA6474" w14:textId="77777777" w:rsidR="00673857" w:rsidRPr="00796228" w:rsidRDefault="00000000">
      <w:pPr>
        <w:pStyle w:val="Heading2"/>
        <w:rPr>
          <w:lang w:val="es-PY"/>
        </w:rPr>
      </w:pPr>
      <w:r w:rsidRPr="00796228">
        <w:rPr>
          <w:lang w:val="es-PY"/>
        </w:rPr>
        <w:t>Ingresar al SCI</w:t>
      </w:r>
    </w:p>
    <w:p w14:paraId="5DEC942D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Abrí tu navegador (Chrome, Firefox, Edge o Safari)</w:t>
      </w:r>
    </w:p>
    <w:p w14:paraId="57FD5A9D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Ingresá a: </w:t>
      </w:r>
      <w:r w:rsidRPr="00796228">
        <w:rPr>
          <w:b/>
          <w:lang w:val="es-PY"/>
        </w:rPr>
        <w:t>https://www.upmsgestion.com/sci/</w:t>
      </w:r>
    </w:p>
    <w:p w14:paraId="2D8A11D4" w14:textId="77777777" w:rsidR="00673857" w:rsidRDefault="00000000">
      <w:pPr>
        <w:pStyle w:val="ListNumber"/>
      </w:pPr>
      <w:r>
        <w:t>Completá tus datos:</w:t>
      </w:r>
    </w:p>
    <w:p w14:paraId="24DAAEDC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Cédula:</w:t>
      </w:r>
      <w:r w:rsidRPr="00796228">
        <w:rPr>
          <w:lang w:val="es-PY"/>
        </w:rPr>
        <w:t xml:space="preserve"> tu número de cédula de identidad</w:t>
      </w:r>
    </w:p>
    <w:p w14:paraId="7472F447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Contraseña:</w:t>
      </w:r>
      <w:r w:rsidRPr="00796228">
        <w:rPr>
          <w:lang w:val="es-PY"/>
        </w:rPr>
        <w:t xml:space="preserve"> la que te fue asignada</w:t>
      </w:r>
    </w:p>
    <w:p w14:paraId="79123722" w14:textId="77777777" w:rsidR="00673857" w:rsidRDefault="00000000">
      <w:pPr>
        <w:pStyle w:val="ListNumber"/>
      </w:pPr>
      <w:r>
        <w:t xml:space="preserve">Hacé clic en </w:t>
      </w:r>
      <w:r>
        <w:rPr>
          <w:b/>
        </w:rPr>
        <w:t>Iniciar Sesión</w:t>
      </w:r>
    </w:p>
    <w:p w14:paraId="4ADA108E" w14:textId="77777777" w:rsidR="00673857" w:rsidRDefault="00000000">
      <w:pPr>
        <w:pStyle w:val="Heading2"/>
      </w:pPr>
      <w:r>
        <w:t>Instalar como aplicación (PWA)</w:t>
      </w:r>
    </w:p>
    <w:p w14:paraId="2ABA0582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>Podés instalar el SCI como una app en tu celular o computadora:</w:t>
      </w:r>
    </w:p>
    <w:p w14:paraId="3D72119C" w14:textId="77777777" w:rsidR="00673857" w:rsidRDefault="00000000">
      <w:r>
        <w:rPr>
          <w:b/>
        </w:rPr>
        <w:t>En Android (Chrome):</w:t>
      </w:r>
    </w:p>
    <w:p w14:paraId="5C1A6F27" w14:textId="77777777" w:rsidR="00673857" w:rsidRDefault="00000000">
      <w:pPr>
        <w:pStyle w:val="ListNumber"/>
      </w:pPr>
      <w:r>
        <w:t>Abrí el SCI en Chrome</w:t>
      </w:r>
    </w:p>
    <w:p w14:paraId="7D271111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Tocá el menú (⋮) arriba a la derecha</w:t>
      </w:r>
    </w:p>
    <w:p w14:paraId="5EC6BA93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Seleccioná </w:t>
      </w:r>
      <w:r w:rsidRPr="00796228">
        <w:rPr>
          <w:b/>
          <w:lang w:val="es-PY"/>
        </w:rPr>
        <w:t>"Agregar a pantalla de inicio"</w:t>
      </w:r>
      <w:r w:rsidRPr="00796228">
        <w:rPr>
          <w:lang w:val="es-PY"/>
        </w:rPr>
        <w:t xml:space="preserve"> o </w:t>
      </w:r>
      <w:r w:rsidRPr="00796228">
        <w:rPr>
          <w:b/>
          <w:lang w:val="es-PY"/>
        </w:rPr>
        <w:t>"Instalar app"</w:t>
      </w:r>
    </w:p>
    <w:p w14:paraId="08F08DEB" w14:textId="77777777" w:rsidR="00673857" w:rsidRDefault="00000000">
      <w:pPr>
        <w:pStyle w:val="ListNumber"/>
      </w:pPr>
      <w:r>
        <w:t>Confirmá la instalación</w:t>
      </w:r>
    </w:p>
    <w:p w14:paraId="0F813529" w14:textId="77777777" w:rsidR="00673857" w:rsidRDefault="00000000">
      <w:r>
        <w:rPr>
          <w:b/>
        </w:rPr>
        <w:t>En iPhone/iPad (Safari):</w:t>
      </w:r>
    </w:p>
    <w:p w14:paraId="6AE10FA1" w14:textId="77777777" w:rsidR="00673857" w:rsidRDefault="00000000">
      <w:pPr>
        <w:pStyle w:val="ListNumber"/>
      </w:pPr>
      <w:r>
        <w:t>Abrí el SCI en Safari</w:t>
      </w:r>
    </w:p>
    <w:p w14:paraId="572173FF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Tocá el botón de compartir (□↑)</w:t>
      </w:r>
    </w:p>
    <w:p w14:paraId="396BD5AE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Seleccioná </w:t>
      </w:r>
      <w:r w:rsidRPr="00796228">
        <w:rPr>
          <w:b/>
          <w:lang w:val="es-PY"/>
        </w:rPr>
        <w:t>"Agregar a pantalla de inicio"</w:t>
      </w:r>
    </w:p>
    <w:p w14:paraId="78F13818" w14:textId="77777777" w:rsidR="00673857" w:rsidRDefault="00000000">
      <w:pPr>
        <w:pStyle w:val="ListNumber"/>
      </w:pPr>
      <w:r>
        <w:t xml:space="preserve">Tocá </w:t>
      </w:r>
      <w:r>
        <w:rPr>
          <w:b/>
        </w:rPr>
        <w:t>Agregar</w:t>
      </w:r>
    </w:p>
    <w:p w14:paraId="5901E049" w14:textId="77777777" w:rsidR="00673857" w:rsidRDefault="00000000">
      <w:r>
        <w:rPr>
          <w:b/>
        </w:rPr>
        <w:t>En computadora (Chrome/Edge):</w:t>
      </w:r>
    </w:p>
    <w:p w14:paraId="38063C31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Abrí el SCI en el navegador</w:t>
      </w:r>
    </w:p>
    <w:p w14:paraId="623FFE50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Hacé clic en el ícono de instalación en la barra de direcciones</w:t>
      </w:r>
    </w:p>
    <w:p w14:paraId="4C0C2D16" w14:textId="77777777" w:rsidR="00673857" w:rsidRDefault="00000000">
      <w:pPr>
        <w:pStyle w:val="ListNumber"/>
      </w:pPr>
      <w:r>
        <w:t>Confirmá la instalación</w:t>
      </w:r>
    </w:p>
    <w:p w14:paraId="0A2A7FA9" w14:textId="77777777" w:rsidR="00673857" w:rsidRDefault="00000000">
      <w:pPr>
        <w:pStyle w:val="Heading2"/>
      </w:pPr>
      <w:r>
        <w:lastRenderedPageBreak/>
        <w:t>Activar notificaciones</w:t>
      </w:r>
    </w:p>
    <w:p w14:paraId="1B7021A1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>Al ingresar por primera vez, aparecerá un banner para activar notificaciones:</w:t>
      </w:r>
    </w:p>
    <w:p w14:paraId="37C6EFE9" w14:textId="77777777" w:rsidR="00673857" w:rsidRDefault="00000000">
      <w:pPr>
        <w:pStyle w:val="ListNumber"/>
      </w:pPr>
      <w:r>
        <w:t xml:space="preserve">Hacé clic en </w:t>
      </w:r>
      <w:r>
        <w:rPr>
          <w:b/>
        </w:rPr>
        <w:t>"Activar"</w:t>
      </w:r>
    </w:p>
    <w:p w14:paraId="65EE8FFD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El navegador te pedirá permiso — hacé clic en </w:t>
      </w:r>
      <w:r w:rsidRPr="00796228">
        <w:rPr>
          <w:b/>
          <w:lang w:val="es-PY"/>
        </w:rPr>
        <w:t>"Permitir"</w:t>
      </w:r>
    </w:p>
    <w:p w14:paraId="0C16CEA8" w14:textId="77777777" w:rsidR="00673857" w:rsidRPr="00796228" w:rsidRDefault="00000000">
      <w:pPr>
        <w:pStyle w:val="Heading1"/>
        <w:rPr>
          <w:lang w:val="es-PY"/>
        </w:rPr>
      </w:pPr>
      <w:r w:rsidRPr="00796228">
        <w:rPr>
          <w:lang w:val="es-PY"/>
        </w:rPr>
        <w:t>2. Panel Principal (Dashboard)</w:t>
      </w:r>
    </w:p>
    <w:p w14:paraId="6202AC2A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>Al ingresar verás:</w:t>
      </w:r>
    </w:p>
    <w:p w14:paraId="1B93BCBF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Bandeja</w:t>
      </w:r>
      <w:r w:rsidRPr="00796228">
        <w:rPr>
          <w:lang w:val="es-PY"/>
        </w:rPr>
        <w:t xml:space="preserve"> — cantidad de mensajes sin leer</w:t>
      </w:r>
    </w:p>
    <w:p w14:paraId="0DBCBE09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Enviados</w:t>
      </w:r>
      <w:r w:rsidRPr="00796228">
        <w:rPr>
          <w:lang w:val="es-PY"/>
        </w:rPr>
        <w:t xml:space="preserve"> — cantidad de comunicados que enviaste (si tenés permiso de envío)</w:t>
      </w:r>
    </w:p>
    <w:p w14:paraId="1CD32029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Nuevo</w:t>
      </w:r>
      <w:r w:rsidRPr="00796228">
        <w:rPr>
          <w:lang w:val="es-PY"/>
        </w:rPr>
        <w:t xml:space="preserve"> — acceso rápido para crear un comunicado (si tenés permiso de envío)</w:t>
      </w:r>
    </w:p>
    <w:p w14:paraId="6A8583E8" w14:textId="77777777" w:rsidR="00673857" w:rsidRDefault="00000000">
      <w:pPr>
        <w:pStyle w:val="ListBullet"/>
      </w:pPr>
      <w:r>
        <w:rPr>
          <w:b/>
        </w:rPr>
        <w:t>Alertas</w:t>
      </w:r>
      <w:r>
        <w:t xml:space="preserve"> — acceso rápido a notificaciones</w:t>
      </w:r>
    </w:p>
    <w:p w14:paraId="1F225245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Últimos comunicados</w:t>
      </w:r>
      <w:r w:rsidRPr="00796228">
        <w:rPr>
          <w:lang w:val="es-PY"/>
        </w:rPr>
        <w:t xml:space="preserve"> — los 5 mensajes más recientes recibidos</w:t>
      </w:r>
    </w:p>
    <w:p w14:paraId="02BAE5A1" w14:textId="77777777" w:rsidR="00673857" w:rsidRPr="00796228" w:rsidRDefault="00000000">
      <w:pPr>
        <w:pStyle w:val="Heading1"/>
        <w:rPr>
          <w:lang w:val="es-PY"/>
        </w:rPr>
      </w:pPr>
      <w:r w:rsidRPr="00796228">
        <w:rPr>
          <w:lang w:val="es-PY"/>
        </w:rPr>
        <w:t>3. Bandeja de Entrada</w:t>
      </w:r>
    </w:p>
    <w:p w14:paraId="57080CAE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>Acá recibís todos los comunicados institucionales dirigidos a vos.</w:t>
      </w:r>
    </w:p>
    <w:p w14:paraId="6ADB5C15" w14:textId="77777777" w:rsidR="00673857" w:rsidRDefault="00000000">
      <w:pPr>
        <w:pStyle w:val="Heading2"/>
      </w:pPr>
      <w:r>
        <w:t>Ver mensajes</w:t>
      </w:r>
    </w:p>
    <w:p w14:paraId="7C687F8C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"Bandeja de Entrada"</w:t>
      </w:r>
      <w:r w:rsidRPr="00796228">
        <w:rPr>
          <w:lang w:val="es-PY"/>
        </w:rPr>
        <w:t xml:space="preserve"> en el menú lateral</w:t>
      </w:r>
    </w:p>
    <w:p w14:paraId="4FF209AE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Verás la lista de comunicados con prioridad, remitente, asunto, fecha e indicador de adjuntos</w:t>
      </w:r>
    </w:p>
    <w:p w14:paraId="136A40BD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Los mensajes no leídos aparecen resaltados</w:t>
      </w:r>
    </w:p>
    <w:p w14:paraId="6E42550B" w14:textId="77777777" w:rsidR="00673857" w:rsidRPr="00796228" w:rsidRDefault="00000000">
      <w:pPr>
        <w:pStyle w:val="Heading2"/>
        <w:rPr>
          <w:lang w:val="es-PY"/>
        </w:rPr>
      </w:pPr>
      <w:r w:rsidRPr="00796228">
        <w:rPr>
          <w:lang w:val="es-PY"/>
        </w:rPr>
        <w:t>Filtrar mensajes</w:t>
      </w:r>
    </w:p>
    <w:p w14:paraId="01C584A8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>Usá las pestañas superiores:</w:t>
      </w:r>
    </w:p>
    <w:p w14:paraId="117EC5AD" w14:textId="77777777" w:rsidR="00673857" w:rsidRDefault="00000000">
      <w:pPr>
        <w:pStyle w:val="ListBullet"/>
      </w:pPr>
      <w:r>
        <w:rPr>
          <w:b/>
        </w:rPr>
        <w:t>Todos</w:t>
      </w:r>
      <w:r>
        <w:t xml:space="preserve"> — todos los mensajes</w:t>
      </w:r>
    </w:p>
    <w:p w14:paraId="47722A82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No leídos</w:t>
      </w:r>
      <w:r w:rsidRPr="00796228">
        <w:rPr>
          <w:lang w:val="es-PY"/>
        </w:rPr>
        <w:t xml:space="preserve"> — solo los que no abriste</w:t>
      </w:r>
    </w:p>
    <w:p w14:paraId="01D5919A" w14:textId="77777777" w:rsidR="00673857" w:rsidRDefault="00000000">
      <w:pPr>
        <w:pStyle w:val="ListBullet"/>
      </w:pPr>
      <w:r>
        <w:rPr>
          <w:b/>
        </w:rPr>
        <w:t>Archivados</w:t>
      </w:r>
      <w:r>
        <w:t xml:space="preserve"> — los que archivaste</w:t>
      </w:r>
    </w:p>
    <w:p w14:paraId="793F6249" w14:textId="77777777" w:rsidR="00673857" w:rsidRDefault="00000000">
      <w:pPr>
        <w:pStyle w:val="Heading2"/>
      </w:pPr>
      <w:r>
        <w:lastRenderedPageBreak/>
        <w:t>Leer un comunicado</w:t>
      </w:r>
    </w:p>
    <w:p w14:paraId="0FAA8435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>Hacé clic sobre el comunicado para ver el detalle completo: remitente, asunto, mensaje, adjuntos y opciones de respuesta.</w:t>
      </w:r>
    </w:p>
    <w:p w14:paraId="1B9EAF36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 xml:space="preserve">El comunicado se marca como </w:t>
      </w:r>
      <w:r w:rsidRPr="00796228">
        <w:rPr>
          <w:b/>
          <w:lang w:val="es-PY"/>
        </w:rPr>
        <w:t>leído</w:t>
      </w:r>
      <w:r w:rsidRPr="00796228">
        <w:rPr>
          <w:lang w:val="es-PY"/>
        </w:rPr>
        <w:t xml:space="preserve"> automáticamente al abrirlo.</w:t>
      </w:r>
    </w:p>
    <w:p w14:paraId="31B468CF" w14:textId="77777777" w:rsidR="00673857" w:rsidRPr="00796228" w:rsidRDefault="00000000">
      <w:pPr>
        <w:pStyle w:val="Heading2"/>
        <w:rPr>
          <w:lang w:val="es-PY"/>
        </w:rPr>
      </w:pPr>
      <w:r w:rsidRPr="00796228">
        <w:rPr>
          <w:lang w:val="es-PY"/>
        </w:rPr>
        <w:t>Descargar adjuntos</w:t>
      </w:r>
    </w:p>
    <w:p w14:paraId="71259DE5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 xml:space="preserve">En la sección </w:t>
      </w:r>
      <w:r w:rsidRPr="00796228">
        <w:rPr>
          <w:b/>
          <w:lang w:val="es-PY"/>
        </w:rPr>
        <w:t>"Adjuntos"</w:t>
      </w:r>
      <w:r w:rsidRPr="00796228">
        <w:rPr>
          <w:lang w:val="es-PY"/>
        </w:rPr>
        <w:t xml:space="preserve"> del comunicado, hacé clic en el nombre del archivo para descargarlo.</w:t>
      </w:r>
    </w:p>
    <w:p w14:paraId="4B274C15" w14:textId="77777777" w:rsidR="00673857" w:rsidRPr="00796228" w:rsidRDefault="00000000">
      <w:pPr>
        <w:pStyle w:val="Heading2"/>
        <w:rPr>
          <w:lang w:val="es-PY"/>
        </w:rPr>
      </w:pPr>
      <w:r w:rsidRPr="00796228">
        <w:rPr>
          <w:lang w:val="es-PY"/>
        </w:rPr>
        <w:t>Responder un comunicado</w:t>
      </w:r>
    </w:p>
    <w:p w14:paraId="3D9E9F11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>Si el remitente habilitó respuestas:</w:t>
      </w:r>
    </w:p>
    <w:p w14:paraId="09491610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Respuesta rápida:</w:t>
      </w:r>
      <w:r w:rsidRPr="00796228">
        <w:rPr>
          <w:lang w:val="es-PY"/>
        </w:rPr>
        <w:t xml:space="preserve"> hacé clic en una opción predefinida (Sí, No, Quizás, etc.)</w:t>
      </w:r>
    </w:p>
    <w:p w14:paraId="53E010D8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Respuesta abierta:</w:t>
      </w:r>
      <w:r w:rsidRPr="00796228">
        <w:rPr>
          <w:lang w:val="es-PY"/>
        </w:rPr>
        <w:t xml:space="preserve"> escribí tu mensaje y hacé clic en </w:t>
      </w:r>
      <w:r w:rsidRPr="00796228">
        <w:rPr>
          <w:b/>
          <w:lang w:val="es-PY"/>
        </w:rPr>
        <w:t>"Enviar respuesta"</w:t>
      </w:r>
    </w:p>
    <w:p w14:paraId="55F30EAD" w14:textId="77777777" w:rsidR="00673857" w:rsidRPr="00796228" w:rsidRDefault="00000000">
      <w:pPr>
        <w:pStyle w:val="Heading2"/>
        <w:rPr>
          <w:lang w:val="es-PY"/>
        </w:rPr>
      </w:pPr>
      <w:r w:rsidRPr="00796228">
        <w:rPr>
          <w:lang w:val="es-PY"/>
        </w:rPr>
        <w:t>Archivar</w:t>
      </w:r>
    </w:p>
    <w:p w14:paraId="6886E560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"Archivar"</w:t>
      </w:r>
      <w:r w:rsidRPr="00796228">
        <w:rPr>
          <w:lang w:val="es-PY"/>
        </w:rPr>
        <w:t xml:space="preserve"> dentro del comunicado para moverlo a la pestaña de archivados.</w:t>
      </w:r>
    </w:p>
    <w:p w14:paraId="1A1A8E9C" w14:textId="77777777" w:rsidR="00673857" w:rsidRPr="00796228" w:rsidRDefault="00000000">
      <w:pPr>
        <w:pStyle w:val="Heading1"/>
        <w:rPr>
          <w:lang w:val="es-PY"/>
        </w:rPr>
      </w:pPr>
      <w:r w:rsidRPr="00796228">
        <w:rPr>
          <w:lang w:val="es-PY"/>
        </w:rPr>
        <w:t>4. Enviar Comunicados</w:t>
      </w:r>
    </w:p>
    <w:p w14:paraId="07DDBE62" w14:textId="77777777" w:rsidR="00673857" w:rsidRPr="00796228" w:rsidRDefault="00000000">
      <w:pPr>
        <w:pBdr>
          <w:left w:val="single" w:sz="12" w:space="8" w:color="25604C"/>
        </w:pBdr>
        <w:spacing w:before="120"/>
        <w:ind w:left="567"/>
        <w:rPr>
          <w:lang w:val="es-PY"/>
        </w:rPr>
      </w:pPr>
      <w:r w:rsidRPr="00796228">
        <w:rPr>
          <w:i/>
          <w:color w:val="666666"/>
          <w:lang w:val="es-PY"/>
        </w:rPr>
        <w:t xml:space="preserve">Esta función solo está disponible si tu cuenta tiene el permiso </w:t>
      </w:r>
      <w:r w:rsidRPr="00796228">
        <w:rPr>
          <w:b/>
          <w:color w:val="666666"/>
          <w:lang w:val="es-PY"/>
        </w:rPr>
        <w:t>"Puede enviar"</w:t>
      </w:r>
      <w:r w:rsidRPr="00796228">
        <w:rPr>
          <w:i/>
          <w:color w:val="666666"/>
          <w:lang w:val="es-PY"/>
        </w:rPr>
        <w:t xml:space="preserve"> activado. Si no ves la opción en el menú, contactá a tu coordinador o director.</w:t>
      </w:r>
    </w:p>
    <w:p w14:paraId="60DD628F" w14:textId="77777777" w:rsidR="00673857" w:rsidRDefault="00000000">
      <w:pPr>
        <w:pStyle w:val="Heading2"/>
      </w:pPr>
      <w:r>
        <w:t>Ver comunicados enviados</w:t>
      </w:r>
    </w:p>
    <w:p w14:paraId="281AE131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"Comunicaciones"</w:t>
      </w:r>
      <w:r w:rsidRPr="00796228">
        <w:rPr>
          <w:lang w:val="es-PY"/>
        </w:rPr>
        <w:t xml:space="preserve"> en el menú lateral</w:t>
      </w:r>
    </w:p>
    <w:p w14:paraId="2A3DD517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Verás la tabla con todos tus comunicados enviados:</w:t>
      </w:r>
    </w:p>
    <w:p w14:paraId="2124A75A" w14:textId="77777777" w:rsidR="00673857" w:rsidRDefault="00000000">
      <w:pPr>
        <w:pStyle w:val="ListBullet"/>
      </w:pPr>
      <w:r>
        <w:t>Asunto, prioridad, cantidad de destinatarios</w:t>
      </w:r>
    </w:p>
    <w:p w14:paraId="1634F2ED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lang w:val="es-PY"/>
        </w:rPr>
        <w:t>Cantidad de leídos (con porcentaje)</w:t>
      </w:r>
    </w:p>
    <w:p w14:paraId="08582FAA" w14:textId="77777777" w:rsidR="00673857" w:rsidRDefault="00000000">
      <w:pPr>
        <w:pStyle w:val="ListBullet"/>
      </w:pPr>
      <w:r>
        <w:t>Cantidad de respuestas</w:t>
      </w:r>
    </w:p>
    <w:p w14:paraId="3A293DC3" w14:textId="77777777" w:rsidR="00673857" w:rsidRDefault="00000000">
      <w:pPr>
        <w:pStyle w:val="ListBullet"/>
      </w:pPr>
      <w:r>
        <w:t>Adjuntos y fecha de envío</w:t>
      </w:r>
    </w:p>
    <w:p w14:paraId="5B3333BC" w14:textId="77777777" w:rsidR="00673857" w:rsidRDefault="00000000">
      <w:pPr>
        <w:pStyle w:val="Heading2"/>
      </w:pPr>
      <w:r>
        <w:lastRenderedPageBreak/>
        <w:t>Crear un nuevo comunicado</w:t>
      </w:r>
    </w:p>
    <w:p w14:paraId="5654A197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"Comunicaciones"</w:t>
      </w:r>
      <w:r w:rsidRPr="00796228">
        <w:rPr>
          <w:lang w:val="es-PY"/>
        </w:rPr>
        <w:t xml:space="preserve"> → </w:t>
      </w:r>
      <w:r w:rsidRPr="00796228">
        <w:rPr>
          <w:b/>
          <w:lang w:val="es-PY"/>
        </w:rPr>
        <w:t>"Nuevo Comunicado"</w:t>
      </w:r>
    </w:p>
    <w:p w14:paraId="07C80616" w14:textId="77777777" w:rsidR="00673857" w:rsidRDefault="00000000">
      <w:pPr>
        <w:pStyle w:val="ListNumber"/>
      </w:pPr>
      <w:r>
        <w:t>Completá el formulario:</w:t>
      </w:r>
    </w:p>
    <w:p w14:paraId="1F9E2082" w14:textId="77777777" w:rsidR="00673857" w:rsidRDefault="00000000">
      <w:pPr>
        <w:pStyle w:val="Heading3"/>
      </w:pPr>
      <w:r>
        <w:t>Mensaje</w:t>
      </w:r>
    </w:p>
    <w:p w14:paraId="1051DCA4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Asunto</w:t>
      </w:r>
      <w:r w:rsidRPr="00796228">
        <w:rPr>
          <w:lang w:val="es-PY"/>
        </w:rPr>
        <w:t xml:space="preserve"> — título del comunicado (obligatorio)</w:t>
      </w:r>
    </w:p>
    <w:p w14:paraId="2F8A4902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Mensaje</w:t>
      </w:r>
      <w:r w:rsidRPr="00796228">
        <w:rPr>
          <w:lang w:val="es-PY"/>
        </w:rPr>
        <w:t xml:space="preserve"> — contenido del comunicado (obligatorio)</w:t>
      </w:r>
    </w:p>
    <w:p w14:paraId="671FABDD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Prioridad</w:t>
      </w:r>
      <w:r w:rsidRPr="00796228">
        <w:rPr>
          <w:lang w:val="es-PY"/>
        </w:rPr>
        <w:t xml:space="preserve"> — seleccioná: Baja, Normal, Alta o Urgente</w:t>
      </w:r>
    </w:p>
    <w:p w14:paraId="45112AD5" w14:textId="77777777" w:rsidR="00673857" w:rsidRDefault="00000000">
      <w:pPr>
        <w:pStyle w:val="Heading3"/>
      </w:pPr>
      <w:r>
        <w:t>Opciones de respuesta (opcional)</w:t>
      </w:r>
    </w:p>
    <w:p w14:paraId="3EA4F649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lang w:val="es-PY"/>
        </w:rPr>
        <w:t>Activá las opciones que querés ofrecer: Sí, No, Quizás, Ya lo revisé</w:t>
      </w:r>
    </w:p>
    <w:p w14:paraId="59891E3E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lang w:val="es-PY"/>
        </w:rPr>
        <w:t xml:space="preserve">Podés agregar opciones personalizadas con el botón </w:t>
      </w:r>
      <w:r w:rsidRPr="00796228">
        <w:rPr>
          <w:b/>
          <w:lang w:val="es-PY"/>
        </w:rPr>
        <w:t>"Agregar opción"</w:t>
      </w:r>
    </w:p>
    <w:p w14:paraId="7C5A148D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lang w:val="es-PY"/>
        </w:rPr>
        <w:t>Si no seleccionás ninguna, el comunicado no permitirá respuestas</w:t>
      </w:r>
    </w:p>
    <w:p w14:paraId="26D351DF" w14:textId="77777777" w:rsidR="00673857" w:rsidRPr="00796228" w:rsidRDefault="00000000">
      <w:pPr>
        <w:pStyle w:val="Heading3"/>
        <w:rPr>
          <w:lang w:val="es-PY"/>
        </w:rPr>
      </w:pPr>
      <w:r w:rsidRPr="00796228">
        <w:rPr>
          <w:lang w:val="es-PY"/>
        </w:rPr>
        <w:t>Destinatarios</w:t>
      </w:r>
    </w:p>
    <w:p w14:paraId="13F89A2D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 xml:space="preserve">Como docente, solo podés enviar a </w:t>
      </w:r>
      <w:r w:rsidRPr="00796228">
        <w:rPr>
          <w:b/>
          <w:lang w:val="es-PY"/>
        </w:rPr>
        <w:t>estudiantes</w:t>
      </w:r>
      <w:r w:rsidRPr="00796228">
        <w:rPr>
          <w:lang w:val="es-PY"/>
        </w:rPr>
        <w:t>:</w:t>
      </w:r>
    </w:p>
    <w:p w14:paraId="433F72BC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Sedes</w:t>
      </w:r>
      <w:r w:rsidRPr="00796228">
        <w:rPr>
          <w:lang w:val="es-PY"/>
        </w:rPr>
        <w:t xml:space="preserve"> — seleccioná una o más sedes (obligatorio)</w:t>
      </w:r>
    </w:p>
    <w:p w14:paraId="74216D96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Facultades</w:t>
      </w:r>
      <w:r w:rsidRPr="00796228">
        <w:rPr>
          <w:lang w:val="es-PY"/>
        </w:rPr>
        <w:t xml:space="preserve"> — se cargan según la sede seleccionada (opcional, filtra más)</w:t>
      </w:r>
    </w:p>
    <w:p w14:paraId="417604C9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Carreras</w:t>
      </w:r>
      <w:r w:rsidRPr="00796228">
        <w:rPr>
          <w:lang w:val="es-PY"/>
        </w:rPr>
        <w:t xml:space="preserve"> — se cargan según la facultad seleccionada (opcional, filtra más)</w:t>
      </w:r>
    </w:p>
    <w:p w14:paraId="67A25F12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Semestres</w:t>
      </w:r>
      <w:r w:rsidRPr="00796228">
        <w:rPr>
          <w:lang w:val="es-PY"/>
        </w:rPr>
        <w:t xml:space="preserve"> — seleccioná semestres específicos (opcional)</w:t>
      </w:r>
    </w:p>
    <w:p w14:paraId="5B261D63" w14:textId="77777777" w:rsidR="00673857" w:rsidRPr="00796228" w:rsidRDefault="00000000">
      <w:pPr>
        <w:pBdr>
          <w:left w:val="single" w:sz="12" w:space="8" w:color="25604C"/>
        </w:pBdr>
        <w:spacing w:before="120"/>
        <w:ind w:left="567"/>
        <w:rPr>
          <w:lang w:val="es-PY"/>
        </w:rPr>
      </w:pPr>
      <w:r w:rsidRPr="00796228">
        <w:rPr>
          <w:i/>
          <w:color w:val="666666"/>
          <w:lang w:val="es-PY"/>
        </w:rPr>
        <w:t xml:space="preserve">Hacé clic en </w:t>
      </w:r>
      <w:r w:rsidRPr="00796228">
        <w:rPr>
          <w:b/>
          <w:color w:val="666666"/>
          <w:lang w:val="es-PY"/>
        </w:rPr>
        <w:t>"Vista previa de destinatarios"</w:t>
      </w:r>
      <w:r w:rsidRPr="00796228">
        <w:rPr>
          <w:i/>
          <w:color w:val="666666"/>
          <w:lang w:val="es-PY"/>
        </w:rPr>
        <w:t xml:space="preserve"> para verificar cuántos estudiantes recibirán el comunicado antes de enviarlo.</w:t>
      </w:r>
    </w:p>
    <w:p w14:paraId="604255B9" w14:textId="77777777" w:rsidR="00673857" w:rsidRDefault="00000000">
      <w:pPr>
        <w:pStyle w:val="Heading3"/>
      </w:pPr>
      <w:r>
        <w:t>Adjuntos (opcional)</w:t>
      </w:r>
    </w:p>
    <w:p w14:paraId="6BDF9696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"Seleccionar archivos"</w:t>
      </w:r>
    </w:p>
    <w:p w14:paraId="7BA0E669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lang w:val="es-PY"/>
        </w:rPr>
        <w:t>Formatos permitidos: PDF, DOC/DOCX, XLS/XLSX, JPG/PNG/GIF</w:t>
      </w:r>
    </w:p>
    <w:p w14:paraId="66B435F7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lang w:val="es-PY"/>
        </w:rPr>
        <w:t>Tamaño máximo: 10 MB (documentos), 5 MB (imágenes)</w:t>
      </w:r>
    </w:p>
    <w:p w14:paraId="2A872D42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"Enviar Comunicado"</w:t>
      </w:r>
    </w:p>
    <w:p w14:paraId="1EDFFF5E" w14:textId="77777777" w:rsidR="00673857" w:rsidRDefault="00000000">
      <w:pPr>
        <w:pStyle w:val="Heading2"/>
      </w:pPr>
      <w:r>
        <w:t>Ver estadísticas de lectura</w:t>
      </w:r>
    </w:p>
    <w:p w14:paraId="12546A14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En la lista de comunicados enviados, hacé clic en </w:t>
      </w:r>
      <w:r w:rsidRPr="00796228">
        <w:rPr>
          <w:b/>
          <w:lang w:val="es-PY"/>
        </w:rPr>
        <w:t>"Ver"</w:t>
      </w:r>
    </w:p>
    <w:p w14:paraId="4B764C32" w14:textId="77777777" w:rsidR="00673857" w:rsidRDefault="00000000">
      <w:pPr>
        <w:pStyle w:val="ListNumber"/>
      </w:pPr>
      <w:r>
        <w:t>Verás:</w:t>
      </w:r>
    </w:p>
    <w:p w14:paraId="1455E638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Barra de progreso</w:t>
      </w:r>
      <w:r w:rsidRPr="00796228">
        <w:rPr>
          <w:lang w:val="es-PY"/>
        </w:rPr>
        <w:t xml:space="preserve"> con el porcentaje de lectura (se actualiza en tiempo real)</w:t>
      </w:r>
    </w:p>
    <w:p w14:paraId="3E6DB3D5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lastRenderedPageBreak/>
        <w:t>Lista de destinatarios</w:t>
      </w:r>
      <w:r w:rsidRPr="00796228">
        <w:rPr>
          <w:lang w:val="es-PY"/>
        </w:rPr>
        <w:t xml:space="preserve"> con estado: Leído/No leído y fecha de lectura</w:t>
      </w:r>
    </w:p>
    <w:p w14:paraId="1198C2C8" w14:textId="77777777" w:rsidR="00673857" w:rsidRPr="00796228" w:rsidRDefault="00000000">
      <w:pPr>
        <w:pStyle w:val="ListBullet"/>
        <w:rPr>
          <w:lang w:val="es-PY"/>
        </w:rPr>
      </w:pPr>
      <w:r w:rsidRPr="00796228">
        <w:rPr>
          <w:b/>
          <w:lang w:val="es-PY"/>
        </w:rPr>
        <w:t>Resumen de respuestas</w:t>
      </w:r>
      <w:r w:rsidRPr="00796228">
        <w:rPr>
          <w:lang w:val="es-PY"/>
        </w:rPr>
        <w:t xml:space="preserve"> (si habilitaste respuestas)</w:t>
      </w:r>
    </w:p>
    <w:p w14:paraId="2C752250" w14:textId="77777777" w:rsidR="00673857" w:rsidRDefault="00000000">
      <w:pPr>
        <w:pStyle w:val="Heading1"/>
      </w:pPr>
      <w:r>
        <w:t>5. Notificaciones</w:t>
      </w:r>
    </w:p>
    <w:p w14:paraId="24B21E9F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"Notificaciones"</w:t>
      </w:r>
      <w:r w:rsidRPr="00796228">
        <w:rPr>
          <w:lang w:val="es-PY"/>
        </w:rPr>
        <w:t xml:space="preserve"> en el menú lateral</w:t>
      </w:r>
    </w:p>
    <w:p w14:paraId="604D7F25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Verás las alertas de nuevos comunicados y respuestas</w:t>
      </w:r>
    </w:p>
    <w:p w14:paraId="18138FED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>Hacé clic en una notificación para ir al comunicado relacionado</w:t>
      </w:r>
    </w:p>
    <w:p w14:paraId="418536A3" w14:textId="77777777" w:rsidR="00673857" w:rsidRPr="00796228" w:rsidRDefault="00000000">
      <w:pPr>
        <w:pStyle w:val="ListNumber"/>
        <w:rPr>
          <w:lang w:val="es-PY"/>
        </w:rPr>
      </w:pPr>
      <w:r w:rsidRPr="00796228">
        <w:rPr>
          <w:lang w:val="es-PY"/>
        </w:rPr>
        <w:t xml:space="preserve">Usá </w:t>
      </w:r>
      <w:r w:rsidRPr="00796228">
        <w:rPr>
          <w:b/>
          <w:lang w:val="es-PY"/>
        </w:rPr>
        <w:t>"Marcar todas como leídas"</w:t>
      </w:r>
      <w:r w:rsidRPr="00796228">
        <w:rPr>
          <w:lang w:val="es-PY"/>
        </w:rPr>
        <w:t xml:space="preserve"> para limpiar las alertas</w:t>
      </w:r>
    </w:p>
    <w:p w14:paraId="2E8DE641" w14:textId="77777777" w:rsidR="00673857" w:rsidRPr="00796228" w:rsidRDefault="00000000">
      <w:pPr>
        <w:pStyle w:val="Heading1"/>
        <w:rPr>
          <w:lang w:val="es-PY"/>
        </w:rPr>
      </w:pPr>
      <w:r w:rsidRPr="00796228">
        <w:rPr>
          <w:lang w:val="es-PY"/>
        </w:rPr>
        <w:t>6. Cerrar sesión</w:t>
      </w:r>
    </w:p>
    <w:p w14:paraId="14C719B1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t xml:space="preserve">Hacé clic en </w:t>
      </w:r>
      <w:r w:rsidRPr="00796228">
        <w:rPr>
          <w:b/>
          <w:lang w:val="es-PY"/>
        </w:rPr>
        <w:t>"Cerrar Sesión"</w:t>
      </w:r>
      <w:r w:rsidRPr="00796228">
        <w:rPr>
          <w:lang w:val="es-PY"/>
        </w:rPr>
        <w:t xml:space="preserve"> en la parte inferior del menú lateral.</w:t>
      </w:r>
    </w:p>
    <w:p w14:paraId="3531591E" w14:textId="77777777" w:rsidR="00673857" w:rsidRPr="00796228" w:rsidRDefault="00000000">
      <w:pPr>
        <w:rPr>
          <w:lang w:val="es-PY"/>
        </w:rPr>
      </w:pPr>
      <w:r w:rsidRPr="00796228">
        <w:rPr>
          <w:lang w:val="es-PY"/>
        </w:rPr>
        <w:br w:type="page"/>
      </w:r>
    </w:p>
    <w:p w14:paraId="4134A81E" w14:textId="77777777" w:rsidR="00673857" w:rsidRPr="00796228" w:rsidRDefault="00000000">
      <w:pPr>
        <w:pStyle w:val="Heading1"/>
        <w:rPr>
          <w:lang w:val="es-PY"/>
        </w:rPr>
      </w:pPr>
      <w:r w:rsidRPr="00796228">
        <w:rPr>
          <w:lang w:val="es-PY"/>
        </w:rPr>
        <w:lastRenderedPageBreak/>
        <w:t>Capturas de Pantalla</w:t>
      </w:r>
    </w:p>
    <w:p w14:paraId="1C226709" w14:textId="77777777" w:rsidR="00673857" w:rsidRPr="00796228" w:rsidRDefault="00000000">
      <w:pPr>
        <w:pStyle w:val="Heading2"/>
        <w:rPr>
          <w:lang w:val="es-PY"/>
        </w:rPr>
      </w:pPr>
      <w:r w:rsidRPr="00796228">
        <w:rPr>
          <w:lang w:val="es-PY"/>
        </w:rPr>
        <w:t>Pantalla de inicio de sesión</w:t>
      </w:r>
    </w:p>
    <w:p w14:paraId="6ED77977" w14:textId="77777777" w:rsidR="00673857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7B69D22F" wp14:editId="25B14C5D">
            <wp:extent cx="5029200" cy="28275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log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BC915" w14:textId="77777777" w:rsidR="00673857" w:rsidRPr="00796228" w:rsidRDefault="00000000">
      <w:pPr>
        <w:spacing w:after="240"/>
        <w:jc w:val="center"/>
        <w:rPr>
          <w:lang w:val="es-PY"/>
        </w:rPr>
      </w:pPr>
      <w:r w:rsidRPr="00796228">
        <w:rPr>
          <w:i/>
          <w:color w:val="666666"/>
          <w:sz w:val="18"/>
          <w:lang w:val="es-PY"/>
        </w:rPr>
        <w:t>Figura: Pantalla de inicio de sesión</w:t>
      </w:r>
    </w:p>
    <w:p w14:paraId="6B3E1866" w14:textId="77777777" w:rsidR="00673857" w:rsidRDefault="00000000">
      <w:pPr>
        <w:pStyle w:val="Heading2"/>
      </w:pPr>
      <w:r>
        <w:t>Panel principal (Dashboard)</w:t>
      </w:r>
    </w:p>
    <w:p w14:paraId="483ADEDD" w14:textId="77777777" w:rsidR="00673857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1DCB45DB" wp14:editId="1A43B3A2">
            <wp:extent cx="5029200" cy="28275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dashboa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4AE03" w14:textId="77777777" w:rsidR="00673857" w:rsidRPr="00796228" w:rsidRDefault="00000000">
      <w:pPr>
        <w:spacing w:after="240"/>
        <w:jc w:val="center"/>
        <w:rPr>
          <w:lang w:val="es-PY"/>
        </w:rPr>
      </w:pPr>
      <w:r w:rsidRPr="00796228">
        <w:rPr>
          <w:i/>
          <w:color w:val="666666"/>
          <w:sz w:val="18"/>
          <w:lang w:val="es-PY"/>
        </w:rPr>
        <w:lastRenderedPageBreak/>
        <w:t>Figura: Panel principal (Dashboard)</w:t>
      </w:r>
    </w:p>
    <w:p w14:paraId="1E1467E2" w14:textId="77777777" w:rsidR="00673857" w:rsidRPr="00796228" w:rsidRDefault="00000000">
      <w:pPr>
        <w:pStyle w:val="Heading2"/>
        <w:rPr>
          <w:lang w:val="es-PY"/>
        </w:rPr>
      </w:pPr>
      <w:r w:rsidRPr="00796228">
        <w:rPr>
          <w:lang w:val="es-PY"/>
        </w:rPr>
        <w:t>Bandeja de entrada</w:t>
      </w:r>
    </w:p>
    <w:p w14:paraId="0FE204D3" w14:textId="77777777" w:rsidR="00673857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324F15DC" wp14:editId="1F0661C1">
            <wp:extent cx="5029200" cy="28275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bandej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FBD36" w14:textId="77777777" w:rsidR="00673857" w:rsidRDefault="00000000">
      <w:pPr>
        <w:spacing w:after="240"/>
        <w:jc w:val="center"/>
      </w:pPr>
      <w:r>
        <w:rPr>
          <w:i/>
          <w:color w:val="666666"/>
          <w:sz w:val="18"/>
        </w:rPr>
        <w:t>Figura: Bandeja de entrada</w:t>
      </w:r>
    </w:p>
    <w:p w14:paraId="5E6AA10C" w14:textId="77777777" w:rsidR="00673857" w:rsidRDefault="00000000">
      <w:pPr>
        <w:pStyle w:val="Heading2"/>
      </w:pPr>
      <w:r>
        <w:t>Notificaciones</w:t>
      </w:r>
    </w:p>
    <w:p w14:paraId="3BB140DF" w14:textId="77777777" w:rsidR="00673857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52E0F1DE" wp14:editId="1AABB9CD">
            <wp:extent cx="5029200" cy="28275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notificacion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79FD" w14:textId="77777777" w:rsidR="00673857" w:rsidRDefault="00000000">
      <w:pPr>
        <w:spacing w:after="240"/>
        <w:jc w:val="center"/>
      </w:pPr>
      <w:r>
        <w:rPr>
          <w:i/>
          <w:color w:val="666666"/>
          <w:sz w:val="18"/>
        </w:rPr>
        <w:t>Figura: Notificaciones</w:t>
      </w:r>
    </w:p>
    <w:p w14:paraId="51DEA39E" w14:textId="77777777" w:rsidR="00673857" w:rsidRDefault="00000000">
      <w:pPr>
        <w:pStyle w:val="Heading2"/>
      </w:pPr>
      <w:r>
        <w:lastRenderedPageBreak/>
        <w:t>Comunicados enviados</w:t>
      </w:r>
    </w:p>
    <w:p w14:paraId="6537D3E4" w14:textId="77777777" w:rsidR="00673857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4903B361" wp14:editId="2E057C23">
            <wp:extent cx="5029200" cy="28275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comunicacion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8B675" w14:textId="77777777" w:rsidR="00673857" w:rsidRDefault="00000000">
      <w:pPr>
        <w:spacing w:after="240"/>
        <w:jc w:val="center"/>
      </w:pPr>
      <w:r>
        <w:rPr>
          <w:i/>
          <w:color w:val="666666"/>
          <w:sz w:val="18"/>
        </w:rPr>
        <w:t>Figura: Comunicados enviados</w:t>
      </w:r>
    </w:p>
    <w:p w14:paraId="140C7E2C" w14:textId="77777777" w:rsidR="00673857" w:rsidRDefault="00000000">
      <w:pPr>
        <w:pStyle w:val="Heading2"/>
      </w:pPr>
      <w:r>
        <w:lastRenderedPageBreak/>
        <w:t>Nuevo comunicado</w:t>
      </w:r>
    </w:p>
    <w:p w14:paraId="3E512564" w14:textId="77777777" w:rsidR="00673857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237813C6" wp14:editId="509B4A3A">
            <wp:extent cx="5029200" cy="53715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comunicacion_compos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7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4B23" w14:textId="77777777" w:rsidR="00673857" w:rsidRDefault="00000000">
      <w:pPr>
        <w:spacing w:after="240"/>
        <w:jc w:val="center"/>
      </w:pPr>
      <w:r>
        <w:rPr>
          <w:i/>
          <w:color w:val="666666"/>
          <w:sz w:val="18"/>
        </w:rPr>
        <w:t>Figura: Nuevo comunicado</w:t>
      </w:r>
    </w:p>
    <w:sectPr w:rsidR="00673857" w:rsidSect="00034616">
      <w:headerReference w:type="default" r:id="rId14"/>
      <w:footerReference w:type="default" r:id="rId15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FC382" w14:textId="77777777" w:rsidR="005751BC" w:rsidRDefault="005751BC">
      <w:pPr>
        <w:spacing w:after="0" w:line="240" w:lineRule="auto"/>
      </w:pPr>
      <w:r>
        <w:separator/>
      </w:r>
    </w:p>
  </w:endnote>
  <w:endnote w:type="continuationSeparator" w:id="0">
    <w:p w14:paraId="7B87CF5E" w14:textId="77777777" w:rsidR="005751BC" w:rsidRDefault="0057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CE3B" w14:textId="77777777" w:rsidR="00673857" w:rsidRPr="00796228" w:rsidRDefault="00000000">
    <w:pPr>
      <w:pStyle w:val="Footer"/>
      <w:pBdr>
        <w:top w:val="single" w:sz="4" w:space="1" w:color="25604C"/>
      </w:pBdr>
      <w:jc w:val="center"/>
      <w:rPr>
        <w:lang w:val="es-PY"/>
      </w:rPr>
    </w:pPr>
    <w:r w:rsidRPr="00796228">
      <w:rPr>
        <w:color w:val="666666"/>
        <w:sz w:val="16"/>
        <w:lang w:val="es-PY"/>
      </w:rPr>
      <w:t>SCI — Sistema de Comunicación Institucional | UPMS</w:t>
    </w:r>
  </w:p>
  <w:p w14:paraId="549F7464" w14:textId="77777777" w:rsidR="00673857" w:rsidRDefault="00000000">
    <w:pPr>
      <w:jc w:val="center"/>
    </w:pPr>
    <w:r>
      <w:rPr>
        <w:color w:val="666666"/>
        <w:sz w:val="16"/>
      </w:rPr>
      <w:t xml:space="preserve">Página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 w:rsidR="00796228">
      <w:rPr>
        <w:color w:val="666666"/>
        <w:sz w:val="16"/>
      </w:rPr>
      <w:fldChar w:fldCharType="separate"/>
    </w:r>
    <w:r w:rsidR="00796228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4BB1" w14:textId="77777777" w:rsidR="005751BC" w:rsidRDefault="005751BC">
      <w:pPr>
        <w:spacing w:after="0" w:line="240" w:lineRule="auto"/>
      </w:pPr>
      <w:r>
        <w:separator/>
      </w:r>
    </w:p>
  </w:footnote>
  <w:footnote w:type="continuationSeparator" w:id="0">
    <w:p w14:paraId="03239D90" w14:textId="77777777" w:rsidR="005751BC" w:rsidRDefault="0057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7653" w14:textId="77777777" w:rsidR="00673857" w:rsidRDefault="00000000">
    <w:pPr>
      <w:pStyle w:val="Header"/>
      <w:jc w:val="center"/>
    </w:pPr>
    <w:r>
      <w:rPr>
        <w:noProof/>
      </w:rPr>
      <w:drawing>
        <wp:inline distT="0" distB="0" distL="0" distR="0" wp14:anchorId="268C9CDF" wp14:editId="7B6AE7DB">
          <wp:extent cx="5943600" cy="734772"/>
          <wp:effectExtent l="0" t="0" r="0" b="0"/>
          <wp:docPr id="1063750088" name="Picture 1063750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34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9F2E36" w14:textId="77777777" w:rsidR="00673857" w:rsidRDefault="00673857">
    <w:pPr>
      <w:pBdr>
        <w:bottom w:val="single" w:sz="6" w:space="1" w:color="25604C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0392462">
    <w:abstractNumId w:val="8"/>
  </w:num>
  <w:num w:numId="2" w16cid:durableId="617225034">
    <w:abstractNumId w:val="6"/>
  </w:num>
  <w:num w:numId="3" w16cid:durableId="1662735905">
    <w:abstractNumId w:val="5"/>
  </w:num>
  <w:num w:numId="4" w16cid:durableId="568463279">
    <w:abstractNumId w:val="4"/>
  </w:num>
  <w:num w:numId="5" w16cid:durableId="2024282256">
    <w:abstractNumId w:val="7"/>
  </w:num>
  <w:num w:numId="6" w16cid:durableId="83191185">
    <w:abstractNumId w:val="3"/>
  </w:num>
  <w:num w:numId="7" w16cid:durableId="1627464690">
    <w:abstractNumId w:val="2"/>
  </w:num>
  <w:num w:numId="8" w16cid:durableId="423840680">
    <w:abstractNumId w:val="1"/>
  </w:num>
  <w:num w:numId="9" w16cid:durableId="117430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51BC"/>
    <w:rsid w:val="00673857"/>
    <w:rsid w:val="00796228"/>
    <w:rsid w:val="008745A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0F74E"/>
  <w14:defaultImageDpi w14:val="300"/>
  <w15:docId w15:val="{67D14FAD-9DAB-4239-9CD7-F1B87746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Segoe UI" w:hAnsi="Segoe U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5604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60"/>
      <w:outlineLvl w:val="1"/>
    </w:pPr>
    <w:rPr>
      <w:rFonts w:asciiTheme="majorHAnsi" w:eastAsiaTheme="majorEastAsia" w:hAnsiTheme="majorHAnsi" w:cstheme="majorBidi"/>
      <w:b/>
      <w:bCs/>
      <w:color w:val="1A453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2D735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791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DOCUCOLOR</cp:lastModifiedBy>
  <cp:revision>2</cp:revision>
  <dcterms:created xsi:type="dcterms:W3CDTF">2013-12-23T23:15:00Z</dcterms:created>
  <dcterms:modified xsi:type="dcterms:W3CDTF">2026-04-08T14:27:00Z</dcterms:modified>
  <cp:category/>
</cp:coreProperties>
</file>